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1CE9" w:rsidRDefault="00054404">
      <w:r>
        <w:t>Znajdź po jednym urządzeniu mobilnym z grup:</w:t>
      </w:r>
    </w:p>
    <w:p w:rsidR="00054404" w:rsidRDefault="00054404" w:rsidP="00054404">
      <w:pPr>
        <w:pStyle w:val="Akapitzlist"/>
        <w:numPr>
          <w:ilvl w:val="0"/>
          <w:numId w:val="1"/>
        </w:numPr>
      </w:pPr>
      <w:r>
        <w:t>Tablet</w:t>
      </w:r>
    </w:p>
    <w:p w:rsidR="00054404" w:rsidRDefault="00054404" w:rsidP="00054404">
      <w:pPr>
        <w:pStyle w:val="Akapitzlist"/>
        <w:numPr>
          <w:ilvl w:val="0"/>
          <w:numId w:val="1"/>
        </w:numPr>
      </w:pPr>
      <w:r>
        <w:t>Smartfon</w:t>
      </w:r>
    </w:p>
    <w:p w:rsidR="00054404" w:rsidRDefault="00054404" w:rsidP="00054404">
      <w:pPr>
        <w:pStyle w:val="Akapitzlist"/>
        <w:numPr>
          <w:ilvl w:val="0"/>
          <w:numId w:val="1"/>
        </w:numPr>
      </w:pPr>
      <w:r>
        <w:t>Laptop</w:t>
      </w:r>
    </w:p>
    <w:p w:rsidR="00054404" w:rsidRDefault="00054404" w:rsidP="00054404">
      <w:r>
        <w:t>Wypisz jego parametry techniczne i wykonaj w arkuszu kalkulacyjnym harmonogram (podaj częstotliwość) konserwacji i kontroli urządzeń. Przy każdym urządzeniu wybierz trzy najpopularniejsze uszkodzenia i oszacuj koszty ich naprawy. W arkuszu muszą się znaleźć co najmniej kolumny: Lp., Nazwa urządzenia, rodzaj uszkodzenia, koszt części netto, koszt usługi netto, stawka VAT, cena części brutto, cena usługi brutto, wartość naprawy (części + usługa).</w:t>
      </w:r>
    </w:p>
    <w:p w:rsidR="00054404" w:rsidRDefault="00054404" w:rsidP="00054404">
      <w:r>
        <w:t>Kolumna wartość naprawy powinna być na dole automatycznie podsumowana. Należy w odpowiednich kolumnach zastosować format walutowy.</w:t>
      </w:r>
      <w:bookmarkStart w:id="0" w:name="_GoBack"/>
      <w:bookmarkEnd w:id="0"/>
      <w:r>
        <w:t xml:space="preserve"> </w:t>
      </w:r>
    </w:p>
    <w:sectPr w:rsidR="000544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E9664D"/>
    <w:multiLevelType w:val="hybridMultilevel"/>
    <w:tmpl w:val="C6B238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77E"/>
    <w:rsid w:val="00054404"/>
    <w:rsid w:val="001A077E"/>
    <w:rsid w:val="002B2DE6"/>
    <w:rsid w:val="00D11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5440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544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92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2025-02-04T06:05:00Z</cp:lastPrinted>
  <dcterms:created xsi:type="dcterms:W3CDTF">2025-02-04T05:59:00Z</dcterms:created>
  <dcterms:modified xsi:type="dcterms:W3CDTF">2025-02-04T06:05:00Z</dcterms:modified>
</cp:coreProperties>
</file>